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DC29F" w14:textId="77777777" w:rsidR="00413E23" w:rsidRPr="00623D90" w:rsidRDefault="00413E23" w:rsidP="00413E23">
      <w:pPr>
        <w:spacing w:after="0" w:line="240" w:lineRule="auto"/>
        <w:jc w:val="center"/>
        <w:rPr>
          <w:rFonts w:ascii="Times New Roman" w:eastAsia="MS Mincho" w:hAnsi="Times New Roman" w:cs="Times New Roman"/>
          <w:spacing w:val="-8"/>
          <w:sz w:val="28"/>
          <w:szCs w:val="28"/>
          <w:lang w:val="ru-RU" w:eastAsia="ru-RU"/>
        </w:rPr>
      </w:pPr>
      <w:r w:rsidRPr="00623D90">
        <w:rPr>
          <w:rFonts w:ascii="Times New Roman" w:eastAsia="MS Mincho" w:hAnsi="Times New Roman" w:cs="Times New Roman"/>
          <w:noProof/>
          <w:spacing w:val="20"/>
          <w:sz w:val="28"/>
          <w:szCs w:val="28"/>
          <w:lang w:eastAsia="uk-UA"/>
        </w:rPr>
        <w:drawing>
          <wp:inline distT="0" distB="0" distL="0" distR="0" wp14:anchorId="794BD964" wp14:editId="6DDFDC51">
            <wp:extent cx="542925" cy="7334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F04CC3" w14:textId="77777777" w:rsidR="00413E23" w:rsidRPr="00623D90" w:rsidRDefault="00413E23" w:rsidP="00413E2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spacing w:val="-8"/>
          <w:sz w:val="28"/>
          <w:szCs w:val="28"/>
          <w:lang w:val="ru-RU"/>
        </w:rPr>
        <w:t>Україна</w:t>
      </w:r>
    </w:p>
    <w:p w14:paraId="4DBDD08C" w14:textId="77777777" w:rsidR="00413E23" w:rsidRPr="00623D90" w:rsidRDefault="00413E23" w:rsidP="00413E2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Правдинськ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>а гімназія</w:t>
      </w:r>
    </w:p>
    <w:p w14:paraId="05F66082" w14:textId="77777777" w:rsidR="00413E23" w:rsidRPr="00623D90" w:rsidRDefault="00413E23" w:rsidP="00413E2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Білозерської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селищної ради </w:t>
      </w:r>
    </w:p>
    <w:p w14:paraId="57E0FFF1" w14:textId="77777777" w:rsidR="00413E23" w:rsidRPr="00623D90" w:rsidRDefault="00413E23" w:rsidP="00413E2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Херсонського району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Херсонської</w:t>
      </w:r>
      <w:r w:rsidRPr="00623D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області</w:t>
      </w:r>
    </w:p>
    <w:p w14:paraId="6DC79A8A" w14:textId="77777777" w:rsidR="00413E23" w:rsidRPr="00623D90" w:rsidRDefault="00413E23" w:rsidP="00413E23">
      <w:pPr>
        <w:spacing w:after="0" w:line="276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</w:pP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>75012 с.Правдине</w:t>
      </w:r>
      <w:r w:rsidRPr="00623D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>вул. Висоцької,57 тел</w:t>
      </w:r>
      <w:r w:rsidRPr="00623D90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/факс</w:t>
      </w:r>
      <w:r w:rsidRPr="00623D90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623D90">
        <w:rPr>
          <w:rFonts w:ascii="Times New Roman" w:hAnsi="Times New Roman" w:cs="Times New Roman"/>
          <w:b/>
          <w:sz w:val="28"/>
          <w:szCs w:val="28"/>
          <w:lang w:val="en-US"/>
        </w:rPr>
        <w:t>54-1-48,</w:t>
      </w:r>
      <w:r w:rsidRPr="00623D90">
        <w:rPr>
          <w:rFonts w:ascii="Times New Roman" w:hAnsi="Times New Roman" w:cs="Times New Roman"/>
          <w:b/>
          <w:color w:val="333333"/>
          <w:sz w:val="28"/>
          <w:szCs w:val="28"/>
          <w:lang w:val="en-US"/>
        </w:rPr>
        <w:t xml:space="preserve">e-mail: </w:t>
      </w:r>
      <w:r w:rsidRPr="00623D9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/>
        </w:rPr>
        <w:t>pravdyne@ukr.net</w:t>
      </w:r>
      <w:r w:rsidRPr="00623D90">
        <w:rPr>
          <w:rFonts w:ascii="Times New Roman" w:eastAsia="Times New Roman" w:hAnsi="Times New Roman" w:cs="Times New Roman"/>
          <w:sz w:val="28"/>
          <w:szCs w:val="28"/>
        </w:rPr>
        <w:t xml:space="preserve"> Код ЄДРПОУ 24755022</w:t>
      </w:r>
    </w:p>
    <w:p w14:paraId="1D807FBE" w14:textId="77777777" w:rsidR="00413E23" w:rsidRPr="00623D90" w:rsidRDefault="00413E23" w:rsidP="00413E23">
      <w:pPr>
        <w:spacing w:after="0" w:line="240" w:lineRule="auto"/>
        <w:jc w:val="right"/>
        <w:rPr>
          <w:rFonts w:ascii="Times New Roman" w:eastAsia="MS Mincho" w:hAnsi="Times New Roman" w:cs="Times New Roman"/>
          <w:spacing w:val="20"/>
          <w:sz w:val="28"/>
          <w:szCs w:val="28"/>
          <w:lang w:val="en-US" w:eastAsia="ru-RU"/>
        </w:rPr>
      </w:pPr>
      <w:r w:rsidRPr="00623D90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40D88" wp14:editId="5C57E8DB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2" name="Пряма зі стрілкою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A5E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" strokeweight="3pt"/>
            </w:pict>
          </mc:Fallback>
        </mc:AlternateContent>
      </w:r>
    </w:p>
    <w:p w14:paraId="65B16D2B" w14:textId="77777777" w:rsidR="00413E23" w:rsidRPr="00623D90" w:rsidRDefault="00413E23" w:rsidP="00413E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23D9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НАКАЗ</w:t>
      </w:r>
    </w:p>
    <w:p w14:paraId="3CB9C997" w14:textId="694C23FF" w:rsidR="00413E23" w:rsidRPr="00413E23" w:rsidRDefault="00413E23" w:rsidP="00413E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від 20.10.2026                                                    № </w:t>
      </w:r>
      <w:r w:rsidR="000B30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171</w:t>
      </w:r>
    </w:p>
    <w:p w14:paraId="73CAEB81" w14:textId="6AC90460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Щодо поширення інформації про Олімпіаду</w:t>
      </w:r>
    </w:p>
    <w:p w14:paraId="4AB9AE85" w14:textId="77777777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 мінної небезпеки серед дітей</w:t>
      </w:r>
    </w:p>
    <w:p w14:paraId="50690B7E" w14:textId="77777777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68EABF2E" w14:textId="77777777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   Відповідно до листа Управління освіти і науки обласної державної адміністрації від 14 жовтня 2026 року № 34-03-7-3688/0/26/34-06 інформуємо про проведення Всеукраїнської Олімпіади з мінної небезпеки для дітей віком від 12 до 17 років.</w:t>
      </w:r>
    </w:p>
    <w:p w14:paraId="53C9F5A5" w14:textId="5F9A7808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   Олімпіада реалізується ГО «Асоціація саперів України» у партнерстві з INTERSOS в межах проєкту «Покращення безпеки та доступу: Комплексна ініціатива з протимінної діяльності у вразливих районах України» за фінансової</w:t>
      </w:r>
      <w:r w:rsidR="000B306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підтримки Італійського агентства з розвитку співробітництва (AICS). INTERSOS - одна з перших міжнародних організацій, яка прибула до України з гуманітарною місією після початку повномасштабного вторгнення та</w:t>
      </w:r>
      <w:r w:rsidR="000B306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активно працює в Херсонській області з 2023 року, реалізуючи різноманітні донорські проєкти та надаючи комплексну гуманітарну підтримку постраждалому населенню.</w:t>
      </w:r>
      <w:r w:rsidR="000B306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Херсонська область належить до регіонів України, які зазнали значного негативного впливу війни та забруднення територій вибухонебезпечними предметами. У таких умовах підвищення рівня обізнаності дітей щодо мінної загрози та формування правильних моделей безпечної поведінки є важливою складовою захисту цивільного населення.</w:t>
      </w:r>
    </w:p>
    <w:p w14:paraId="05E19B01" w14:textId="77777777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      Олімпіада покликана в доступній та інтерактивній формі допомогти дітям віком від 12 до 17 років отримати та закріпити знання з мінної безпеки, зокрема щодо розпізнавання потенційно небезпечних предметів, небезпечних територій та правильних дій у разі виявлення підозрілого предмета. </w:t>
      </w:r>
    </w:p>
    <w:p w14:paraId="3B042398" w14:textId="77777777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    Участь в Олімпіаді є безкоштовною та проходить в онлайн-форматі на навчальній платформі Асоціації саперів України.</w:t>
      </w:r>
    </w:p>
    <w:p w14:paraId="28D65AD5" w14:textId="77777777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      Програма передбачає проходження учасниками навчального курсу з мінної небезпеки. За результатами навчання та тестування 50 учасників із найкращими результатами отримають можливість перейти до наступного етапу Олімпіади, в межах якого вони зможуть поділитися отриманими знаннями зі своїми однолітками, провівши власну міні-сесію з мінної безпеки та підготувавши коротке навчальне відео. Такий формат сприяє не лише навчанню самих 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учасників, а й поширенню знань про мінну безпеку серед їхніх однокласників, друзів та членів родин.</w:t>
      </w:r>
    </w:p>
    <w:p w14:paraId="42676456" w14:textId="77777777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    В якості винагороди, всі учасники, які успішно завершили курс отримають сертифікати, а 2 переможці за підсумками обох етапів отримають планшети.</w:t>
      </w:r>
    </w:p>
    <w:p w14:paraId="5006143B" w14:textId="7BE01938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   </w:t>
      </w:r>
      <w:r w:rsidRPr="00413E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НАКАЗУЮ:   </w:t>
      </w:r>
    </w:p>
    <w:p w14:paraId="1BD55A99" w14:textId="4CFB975F" w:rsid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ЗДНВР, Варзар Т.Ю.:</w:t>
      </w:r>
    </w:p>
    <w:p w14:paraId="6AEB08F3" w14:textId="4194A856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1.1. Ознайомити педагогічний колектив з 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ом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Управління освіти і науки обласної державної адміністрації від 14 жовтня 2026 року № 34-03-7-3688/0/26/34-06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 проведення Всеукраїнської Олімпіади з мінної небезпеки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серед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дітей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14:paraId="55685AC7" w14:textId="77777777" w:rsid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Відповідальній особі, Буриченкову П.А.:</w:t>
      </w:r>
    </w:p>
    <w:p w14:paraId="1381119C" w14:textId="757178EA" w:rsidR="00413E23" w:rsidRP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2.1. В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жити заходів щодо поширення інформації стосовно проведення Всеукраїнської Олімпіади з мінної небезпеки серед дітей на доступних інформаційних ресурсах.</w:t>
      </w:r>
    </w:p>
    <w:p w14:paraId="598D4365" w14:textId="68548C58" w:rsidR="00413E23" w:rsidRPr="00413E23" w:rsidRDefault="008F211D" w:rsidP="0096649E">
      <w:pPr>
        <w:tabs>
          <w:tab w:val="left" w:pos="56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2.2. Поширити 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інформаційн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 </w:t>
      </w:r>
      <w:r w:rsidR="00413E23"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матеріали,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413E23"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зокрема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413E23"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текст оголошення,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413E23"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графічні</w:t>
      </w:r>
      <w:r w:rsidR="009664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13E23"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матеріали, а також посилання на сторінку Олімпіади розміщено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</w:t>
      </w:r>
      <w:r w:rsidR="00413E23"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додатку.</w:t>
      </w:r>
    </w:p>
    <w:p w14:paraId="1472CE76" w14:textId="7E06B496" w:rsidR="00413E23" w:rsidRDefault="00413E23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Додаток: інформаційні матеріали із QR-кодами та посиланнями на олімпіаду для дітей</w:t>
      </w:r>
      <w:r w:rsidR="008F211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24AD21B" w14:textId="5A745960" w:rsidR="0096649E" w:rsidRDefault="0096649E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2.3.Провести 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Олімпіад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413E2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доступній та інтерактивній формі  дітям віком від 12 до 17 років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E98A956" w14:textId="37983F58" w:rsidR="0096649E" w:rsidRPr="008F0ABE" w:rsidRDefault="0096649E" w:rsidP="0096649E">
      <w:pPr>
        <w:spacing w:after="0" w:line="276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0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 за виконанням наказу покласти на заступника директора з           </w:t>
      </w:r>
    </w:p>
    <w:p w14:paraId="21A51EF0" w14:textId="77777777" w:rsidR="0096649E" w:rsidRPr="008F0ABE" w:rsidRDefault="0096649E" w:rsidP="0096649E">
      <w:pPr>
        <w:spacing w:after="0" w:line="276" w:lineRule="auto"/>
        <w:ind w:right="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F0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навчально-виховної роботи Т.Ю.Варзар.</w:t>
      </w:r>
    </w:p>
    <w:p w14:paraId="56A096BB" w14:textId="77777777" w:rsidR="0096649E" w:rsidRPr="008F0ABE" w:rsidRDefault="0096649E" w:rsidP="009664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F0A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</w:p>
    <w:p w14:paraId="69C370F4" w14:textId="77777777" w:rsidR="0096649E" w:rsidRDefault="0096649E" w:rsidP="009664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0A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</w:t>
      </w:r>
    </w:p>
    <w:p w14:paraId="09D1257F" w14:textId="77777777" w:rsidR="0096649E" w:rsidRPr="008F0ABE" w:rsidRDefault="0096649E" w:rsidP="009664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</w:t>
      </w:r>
      <w:r w:rsidRPr="008F0A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Директор  гімназії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F0A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Світлана </w:t>
      </w:r>
      <w:r w:rsidRPr="008F0AB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СТРІЛЕЦЬКА</w:t>
      </w:r>
    </w:p>
    <w:p w14:paraId="3C9590AA" w14:textId="77777777" w:rsidR="0096649E" w:rsidRPr="00413E23" w:rsidRDefault="0096649E" w:rsidP="00413E23">
      <w:pPr>
        <w:tabs>
          <w:tab w:val="left" w:pos="56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96649E" w:rsidRPr="00413E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12319"/>
    <w:multiLevelType w:val="hybridMultilevel"/>
    <w:tmpl w:val="E320C2FA"/>
    <w:lvl w:ilvl="0" w:tplc="C5D647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34787"/>
    <w:multiLevelType w:val="hybridMultilevel"/>
    <w:tmpl w:val="985C94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23"/>
    <w:rsid w:val="000B3060"/>
    <w:rsid w:val="00413E23"/>
    <w:rsid w:val="008F211D"/>
    <w:rsid w:val="0096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D2C1D"/>
  <w15:chartTrackingRefBased/>
  <w15:docId w15:val="{9D8DF910-760B-4DD9-812C-E680B52C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0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2298</Words>
  <Characters>1311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2</cp:revision>
  <dcterms:created xsi:type="dcterms:W3CDTF">2026-10-19T13:59:00Z</dcterms:created>
  <dcterms:modified xsi:type="dcterms:W3CDTF">2026-10-31T20:02:00Z</dcterms:modified>
</cp:coreProperties>
</file>